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03E23" w:rsidP="00BF2074" w:rsidRDefault="00BF2074" w14:paraId="26FB1465" w14:textId="77777777">
      <w:pPr>
        <w:spacing w:before="78"/>
        <w:rPr>
          <w:rFonts w:ascii="Castellar"/>
          <w:b/>
          <w:sz w:val="40"/>
        </w:rPr>
      </w:pPr>
      <w:r>
        <w:rPr>
          <w:rFonts w:ascii="Castellar"/>
          <w:b/>
          <w:sz w:val="40"/>
        </w:rPr>
        <w:t xml:space="preserve">       OAKLAND YOUTH WRESTLING</w:t>
      </w:r>
      <w:r>
        <w:rPr>
          <w:rFonts w:ascii="Castellar"/>
          <w:b/>
          <w:sz w:val="40"/>
        </w:rPr>
        <w:t xml:space="preserve"> CLUB</w:t>
      </w:r>
    </w:p>
    <w:p w:rsidR="00F03E23" w:rsidRDefault="00F03E23" w14:paraId="094A1BBF" w14:textId="77777777">
      <w:pPr>
        <w:pStyle w:val="BodyText"/>
        <w:rPr>
          <w:rFonts w:ascii="Castellar"/>
          <w:b/>
          <w:sz w:val="48"/>
        </w:rPr>
      </w:pPr>
    </w:p>
    <w:p w:rsidR="00F03E23" w:rsidRDefault="00BF2074" w14:paraId="7B171293" w14:textId="77777777">
      <w:pPr>
        <w:pStyle w:val="BodyText"/>
        <w:rPr>
          <w:rFonts w:ascii="Castellar"/>
          <w:b/>
          <w:sz w:val="48"/>
        </w:rPr>
      </w:pPr>
      <w:r>
        <w:rPr>
          <w:rFonts w:ascii="Castellar"/>
          <w:b/>
          <w:sz w:val="48"/>
        </w:rPr>
        <w:t xml:space="preserve">                     </w:t>
      </w:r>
      <w:r>
        <w:rPr>
          <w:noProof/>
        </w:rPr>
        <w:drawing>
          <wp:inline distT="0" distB="0" distL="0" distR="0" wp14:anchorId="5DC729B8" wp14:editId="3C986012">
            <wp:extent cx="1771650" cy="13405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akland ma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7489" cy="1344944"/>
                    </a:xfrm>
                    <a:prstGeom prst="rect">
                      <a:avLst/>
                    </a:prstGeom>
                  </pic:spPr>
                </pic:pic>
              </a:graphicData>
            </a:graphic>
          </wp:inline>
        </w:drawing>
      </w:r>
    </w:p>
    <w:p w:rsidR="00F03E23" w:rsidRDefault="00BF2074" w14:paraId="3F308757" w14:textId="77777777">
      <w:pPr>
        <w:pStyle w:val="BodyText"/>
        <w:rPr>
          <w:rFonts w:ascii="Castellar"/>
          <w:b/>
          <w:sz w:val="48"/>
        </w:rPr>
      </w:pPr>
      <w:r>
        <w:rPr>
          <w:rFonts w:ascii="Castellar"/>
          <w:b/>
          <w:sz w:val="48"/>
        </w:rPr>
        <w:t xml:space="preserve">              </w:t>
      </w:r>
    </w:p>
    <w:p w:rsidR="00F03E23" w:rsidRDefault="00BF2074" w14:paraId="43C4EAD9" w14:textId="77777777">
      <w:pPr>
        <w:pStyle w:val="Heading1"/>
        <w:numPr>
          <w:ilvl w:val="0"/>
          <w:numId w:val="1"/>
        </w:numPr>
        <w:tabs>
          <w:tab w:val="left" w:pos="461"/>
        </w:tabs>
        <w:spacing w:before="428"/>
        <w:ind w:hanging="1080"/>
      </w:pPr>
      <w:r>
        <w:t>Reg</w:t>
      </w:r>
      <w:r>
        <w:t>istration</w:t>
      </w:r>
      <w:r>
        <w:rPr>
          <w:spacing w:val="-1"/>
        </w:rPr>
        <w:t xml:space="preserve"> </w:t>
      </w:r>
      <w:r>
        <w:t>Fee:</w:t>
      </w:r>
    </w:p>
    <w:p w:rsidR="00F03E23" w:rsidP="4FE9D701" w:rsidRDefault="00BF2074" w14:paraId="7472634A" w14:textId="12B26322">
      <w:pPr>
        <w:spacing w:before="115"/>
        <w:ind w:left="1180"/>
        <w:rPr>
          <w:rFonts w:ascii="Calibri" w:hAnsi="Calibri"/>
          <w:b w:val="1"/>
          <w:bCs w:val="1"/>
          <w:sz w:val="24"/>
          <w:szCs w:val="24"/>
        </w:rPr>
      </w:pPr>
      <w:r w:rsidRPr="4FE9D701" w:rsidR="00BF2074">
        <w:rPr>
          <w:rFonts w:ascii="Calibri" w:hAnsi="Calibri"/>
          <w:sz w:val="24"/>
          <w:szCs w:val="24"/>
        </w:rPr>
        <w:t>Pre K</w:t>
      </w:r>
      <w:r w:rsidRPr="4FE9D701" w:rsidR="00BF2074">
        <w:rPr>
          <w:rFonts w:ascii="Calibri" w:hAnsi="Calibri"/>
          <w:sz w:val="24"/>
          <w:szCs w:val="24"/>
        </w:rPr>
        <w:t xml:space="preserve"> – 5</w:t>
      </w:r>
      <w:r w:rsidRPr="4FE9D701" w:rsidR="00BF2074">
        <w:rPr>
          <w:rFonts w:ascii="Calibri" w:hAnsi="Calibri"/>
          <w:position w:val="8"/>
          <w:sz w:val="16"/>
          <w:szCs w:val="16"/>
        </w:rPr>
        <w:t>th</w:t>
      </w:r>
      <w:r w:rsidRPr="4FE9D701" w:rsidR="00BF2074">
        <w:rPr>
          <w:rFonts w:ascii="Calibri" w:hAnsi="Calibri"/>
          <w:position w:val="8"/>
          <w:sz w:val="16"/>
          <w:szCs w:val="16"/>
        </w:rPr>
        <w:t xml:space="preserve"> </w:t>
      </w:r>
      <w:r w:rsidRPr="4FE9D701" w:rsidR="00BF2074">
        <w:rPr>
          <w:rFonts w:ascii="Calibri" w:hAnsi="Calibri"/>
          <w:sz w:val="24"/>
          <w:szCs w:val="24"/>
        </w:rPr>
        <w:t xml:space="preserve">grade is </w:t>
      </w:r>
      <w:r w:rsidRPr="4FE9D701" w:rsidR="00BF2074">
        <w:rPr>
          <w:rFonts w:ascii="Calibri" w:hAnsi="Calibri"/>
          <w:b w:val="1"/>
          <w:bCs w:val="1"/>
          <w:sz w:val="24"/>
          <w:szCs w:val="24"/>
        </w:rPr>
        <w:t>$</w:t>
      </w:r>
      <w:r w:rsidRPr="4FE9D701" w:rsidR="183447FC">
        <w:rPr>
          <w:rFonts w:ascii="Calibri" w:hAnsi="Calibri"/>
          <w:b w:val="1"/>
          <w:bCs w:val="1"/>
          <w:sz w:val="24"/>
          <w:szCs w:val="24"/>
        </w:rPr>
        <w:t>75</w:t>
      </w:r>
    </w:p>
    <w:p w:rsidR="00F03E23" w:rsidRDefault="00BF2074" w14:paraId="635813A1" w14:textId="77777777">
      <w:pPr>
        <w:spacing w:before="122"/>
        <w:ind w:left="1180"/>
        <w:rPr>
          <w:rFonts w:ascii="Calibri"/>
          <w:i/>
          <w:sz w:val="24"/>
        </w:rPr>
      </w:pPr>
      <w:r>
        <w:rPr>
          <w:rFonts w:ascii="Calibri"/>
          <w:sz w:val="24"/>
        </w:rPr>
        <w:t xml:space="preserve">Please make checks payable to </w:t>
      </w:r>
      <w:r>
        <w:rPr>
          <w:rFonts w:ascii="Calibri"/>
          <w:i/>
          <w:sz w:val="24"/>
        </w:rPr>
        <w:t xml:space="preserve">OAKLAND YOUTH WRESTLING </w:t>
      </w:r>
    </w:p>
    <w:p w:rsidR="00F03E23" w:rsidRDefault="00BF2074" w14:paraId="44F5EA2B" w14:textId="77777777">
      <w:pPr>
        <w:pStyle w:val="Heading1"/>
        <w:numPr>
          <w:ilvl w:val="0"/>
          <w:numId w:val="1"/>
        </w:numPr>
        <w:tabs>
          <w:tab w:val="left" w:pos="461"/>
        </w:tabs>
        <w:spacing w:before="120"/>
        <w:ind w:hanging="1080"/>
      </w:pPr>
      <w:r>
        <w:t>AAU</w:t>
      </w:r>
      <w:r>
        <w:rPr>
          <w:spacing w:val="-2"/>
        </w:rPr>
        <w:t xml:space="preserve"> </w:t>
      </w:r>
      <w:r>
        <w:t>Card</w:t>
      </w:r>
    </w:p>
    <w:p w:rsidR="00F03E23" w:rsidRDefault="00BF2074" w14:paraId="292555EE" w14:textId="77777777">
      <w:pPr>
        <w:spacing w:before="168"/>
        <w:ind w:left="460" w:right="384"/>
        <w:rPr>
          <w:rFonts w:ascii="Calibri" w:hAnsi="Calibri"/>
          <w:sz w:val="24"/>
        </w:rPr>
      </w:pPr>
      <w:r>
        <w:rPr>
          <w:rFonts w:ascii="Calibri" w:hAnsi="Calibri"/>
          <w:sz w:val="24"/>
        </w:rPr>
        <w:t>Each participant must purchase an AAU card prior to participating in practice. The card is purchased on-line from the national organization using the following link (register as a “youth athlete”):</w:t>
      </w:r>
    </w:p>
    <w:p w:rsidR="00F03E23" w:rsidRDefault="00BF2074" w14:paraId="185E4AEE" w14:textId="77777777">
      <w:pPr>
        <w:spacing w:before="121" w:line="338" w:lineRule="auto"/>
        <w:ind w:left="460" w:right="1123" w:firstLine="2291"/>
        <w:rPr>
          <w:rFonts w:ascii="Calibri"/>
          <w:sz w:val="24"/>
        </w:rPr>
      </w:pPr>
      <w:hyperlink r:id="rId6">
        <w:r>
          <w:rPr>
            <w:rFonts w:ascii="Calibri"/>
            <w:color w:val="0462C1"/>
            <w:sz w:val="24"/>
            <w:u w:val="single" w:color="0462C1"/>
          </w:rPr>
          <w:t>http://www.aauwrestling.net/Membership/SignUp.aspx</w:t>
        </w:r>
      </w:hyperlink>
      <w:r>
        <w:rPr>
          <w:rFonts w:ascii="Calibri"/>
          <w:color w:val="0462C1"/>
          <w:sz w:val="24"/>
        </w:rPr>
        <w:t xml:space="preserve"> </w:t>
      </w:r>
      <w:r>
        <w:rPr>
          <w:rFonts w:ascii="Calibri"/>
          <w:sz w:val="24"/>
        </w:rPr>
        <w:t>IMPORTANT: Where prompted, use the following Club Code during registration:</w:t>
      </w:r>
    </w:p>
    <w:p w:rsidR="00F03E23" w:rsidP="00BF2074" w:rsidRDefault="00BF2074" w14:paraId="746D3A2A" w14:textId="77777777">
      <w:pPr>
        <w:spacing w:before="119"/>
        <w:rPr>
          <w:rFonts w:ascii="Calibri" w:hAnsi="Calibri"/>
          <w:sz w:val="24"/>
        </w:rPr>
      </w:pPr>
      <w:r>
        <w:rPr>
          <w:rFonts w:ascii="Calibri" w:hAnsi="Calibri"/>
          <w:sz w:val="24"/>
        </w:rPr>
        <w:t>Once registration is complete, print at least two AAU cards (or more for backup if desired), one for the individual to be shown at tournaments and one for the Club’s records.</w:t>
      </w:r>
    </w:p>
    <w:p w:rsidR="00F03E23" w:rsidRDefault="00F03E23" w14:paraId="1D5D55D2" w14:textId="77777777">
      <w:pPr>
        <w:pStyle w:val="BodyText"/>
        <w:rPr>
          <w:rFonts w:ascii="Calibri"/>
          <w:sz w:val="24"/>
        </w:rPr>
      </w:pPr>
    </w:p>
    <w:p w:rsidR="00F03E23" w:rsidRDefault="00F03E23" w14:paraId="20B216CF" w14:textId="77777777">
      <w:pPr>
        <w:pStyle w:val="BodyText"/>
        <w:spacing w:before="7"/>
        <w:rPr>
          <w:rFonts w:ascii="Calibri"/>
          <w:sz w:val="19"/>
        </w:rPr>
      </w:pPr>
    </w:p>
    <w:p w:rsidR="00F03E23" w:rsidRDefault="00BF2074" w14:paraId="6B21BB8B" w14:textId="77777777">
      <w:pPr>
        <w:pStyle w:val="ListParagraph"/>
        <w:numPr>
          <w:ilvl w:val="0"/>
          <w:numId w:val="1"/>
        </w:numPr>
        <w:tabs>
          <w:tab w:val="left" w:pos="461"/>
        </w:tabs>
        <w:spacing w:line="360" w:lineRule="auto"/>
        <w:ind w:right="2481" w:hanging="1080"/>
        <w:rPr>
          <w:b/>
          <w:sz w:val="28"/>
        </w:rPr>
      </w:pPr>
      <w:r>
        <w:rPr>
          <w:b/>
          <w:sz w:val="28"/>
        </w:rPr>
        <w:t xml:space="preserve">Practice Schedule Oakland High School Wrestling Room               </w:t>
      </w:r>
      <w:r>
        <w:rPr>
          <w:b/>
          <w:sz w:val="28"/>
        </w:rPr>
        <w:t xml:space="preserve"> </w:t>
      </w:r>
      <w:r w:rsidRPr="00BF2074">
        <w:rPr>
          <w:b/>
          <w:sz w:val="24"/>
          <w:szCs w:val="24"/>
        </w:rPr>
        <w:t>Middle</w:t>
      </w:r>
      <w:r w:rsidRPr="00BF2074">
        <w:rPr>
          <w:b/>
          <w:spacing w:val="-2"/>
          <w:sz w:val="24"/>
          <w:szCs w:val="24"/>
        </w:rPr>
        <w:t xml:space="preserve"> </w:t>
      </w:r>
      <w:r w:rsidRPr="00BF2074">
        <w:rPr>
          <w:b/>
          <w:sz w:val="24"/>
          <w:szCs w:val="24"/>
        </w:rPr>
        <w:t>School:</w:t>
      </w:r>
    </w:p>
    <w:p w:rsidR="00F03E23" w:rsidRDefault="00BF2074" w14:paraId="0824B41E" w14:textId="77777777">
      <w:pPr>
        <w:spacing w:line="243" w:lineRule="exact"/>
        <w:ind w:left="1900"/>
        <w:rPr>
          <w:rFonts w:ascii="Calibri" w:hAnsi="Calibri"/>
          <w:sz w:val="24"/>
        </w:rPr>
      </w:pPr>
      <w:r>
        <w:rPr>
          <w:rFonts w:ascii="Calibri" w:hAnsi="Calibri"/>
          <w:sz w:val="24"/>
        </w:rPr>
        <w:t>Monday-Thursday 3:30 – 5:30p</w:t>
      </w:r>
    </w:p>
    <w:p w:rsidR="00F03E23" w:rsidRDefault="00BF2074" w14:paraId="031E96AE" w14:textId="77777777">
      <w:pPr>
        <w:spacing w:before="120"/>
        <w:ind w:left="1900"/>
        <w:rPr>
          <w:rFonts w:ascii="Calibri"/>
          <w:sz w:val="24"/>
        </w:rPr>
      </w:pPr>
      <w:r>
        <w:rPr>
          <w:rFonts w:ascii="Calibri"/>
          <w:sz w:val="24"/>
        </w:rPr>
        <w:t>First Practice: TBD</w:t>
      </w:r>
    </w:p>
    <w:p w:rsidRPr="00BF2074" w:rsidR="00F03E23" w:rsidRDefault="00BF2074" w14:paraId="47873208" w14:textId="77777777">
      <w:pPr>
        <w:spacing w:before="119"/>
        <w:ind w:left="1180"/>
        <w:rPr>
          <w:rFonts w:ascii="Calibri"/>
          <w:b/>
          <w:sz w:val="24"/>
          <w:szCs w:val="24"/>
        </w:rPr>
      </w:pPr>
      <w:r w:rsidRPr="00BF2074">
        <w:rPr>
          <w:rFonts w:ascii="Calibri"/>
          <w:b/>
          <w:sz w:val="24"/>
          <w:szCs w:val="24"/>
        </w:rPr>
        <w:t>Youth:</w:t>
      </w:r>
    </w:p>
    <w:p w:rsidR="00F03E23" w:rsidP="7ACE702D" w:rsidRDefault="00BF2074" w14:paraId="289725D1" w14:textId="52914D97">
      <w:pPr>
        <w:spacing w:before="118" w:line="338" w:lineRule="auto"/>
        <w:ind w:left="1900" w:right="3709"/>
        <w:rPr>
          <w:rFonts w:ascii="Calibri" w:hAnsi="Calibri"/>
          <w:sz w:val="24"/>
          <w:szCs w:val="24"/>
        </w:rPr>
      </w:pPr>
      <w:r w:rsidRPr="7ACE702D" w:rsidR="00BF2074">
        <w:rPr>
          <w:rFonts w:ascii="Calibri" w:hAnsi="Calibri"/>
          <w:sz w:val="24"/>
          <w:szCs w:val="24"/>
        </w:rPr>
        <w:t>Tuesday, and Thursday 6:15</w:t>
      </w:r>
      <w:r w:rsidRPr="7ACE702D" w:rsidR="00BF2074">
        <w:rPr>
          <w:rFonts w:ascii="Calibri" w:hAnsi="Calibri"/>
          <w:sz w:val="24"/>
          <w:szCs w:val="24"/>
        </w:rPr>
        <w:t xml:space="preserve">pm – 7:45pm            </w:t>
      </w:r>
      <w:bookmarkStart w:name="_GoBack" w:id="0"/>
      <w:bookmarkEnd w:id="0"/>
      <w:r w:rsidRPr="7ACE702D" w:rsidR="00BF2074">
        <w:rPr>
          <w:rFonts w:ascii="Calibri" w:hAnsi="Calibri"/>
          <w:sz w:val="24"/>
          <w:szCs w:val="24"/>
        </w:rPr>
        <w:t xml:space="preserve">First Practice: Tuesday, November </w:t>
      </w:r>
      <w:r w:rsidRPr="7ACE702D" w:rsidR="010B93C9">
        <w:rPr>
          <w:rFonts w:ascii="Calibri" w:hAnsi="Calibri"/>
          <w:sz w:val="24"/>
          <w:szCs w:val="24"/>
        </w:rPr>
        <w:t>1</w:t>
      </w:r>
      <w:r w:rsidRPr="7ACE702D" w:rsidR="00BF2074">
        <w:rPr>
          <w:rFonts w:ascii="Calibri" w:hAnsi="Calibri"/>
          <w:sz w:val="24"/>
          <w:szCs w:val="24"/>
        </w:rPr>
        <w:t>, 20</w:t>
      </w:r>
      <w:r w:rsidRPr="7ACE702D" w:rsidR="125A83F8">
        <w:rPr>
          <w:rFonts w:ascii="Calibri" w:hAnsi="Calibri"/>
          <w:sz w:val="24"/>
          <w:szCs w:val="24"/>
        </w:rPr>
        <w:t>22</w:t>
      </w:r>
    </w:p>
    <w:p w:rsidR="00F03E23" w:rsidRDefault="00BF2074" w14:paraId="4992834A" w14:textId="77777777">
      <w:pPr>
        <w:pStyle w:val="ListParagraph"/>
        <w:numPr>
          <w:ilvl w:val="0"/>
          <w:numId w:val="1"/>
        </w:numPr>
        <w:tabs>
          <w:tab w:val="left" w:pos="461"/>
        </w:tabs>
        <w:spacing w:before="2"/>
        <w:ind w:hanging="1080"/>
        <w:rPr>
          <w:b/>
          <w:sz w:val="28"/>
        </w:rPr>
      </w:pPr>
      <w:r>
        <w:rPr>
          <w:b/>
          <w:sz w:val="28"/>
        </w:rPr>
        <w:t>Club Website and Facebook</w:t>
      </w:r>
      <w:r>
        <w:rPr>
          <w:b/>
          <w:spacing w:val="-3"/>
          <w:sz w:val="28"/>
        </w:rPr>
        <w:t xml:space="preserve"> </w:t>
      </w:r>
      <w:r>
        <w:rPr>
          <w:b/>
          <w:sz w:val="28"/>
        </w:rPr>
        <w:t>Page</w:t>
      </w:r>
    </w:p>
    <w:p w:rsidR="00BF2074" w:rsidP="00BF2074" w:rsidRDefault="00BF2074" w14:paraId="14C388D9" w14:textId="77777777">
      <w:pPr>
        <w:spacing w:before="248" w:line="338" w:lineRule="auto"/>
        <w:ind w:left="1180" w:right="3709"/>
        <w:rPr>
          <w:rFonts w:ascii="Calibri" w:hAnsi="Calibri"/>
          <w:sz w:val="24"/>
        </w:rPr>
      </w:pPr>
      <w:r>
        <w:rPr>
          <w:rFonts w:ascii="Calibri" w:hAnsi="Calibri"/>
          <w:b/>
          <w:sz w:val="24"/>
        </w:rPr>
        <w:t>Club website</w:t>
      </w:r>
      <w:r>
        <w:rPr>
          <w:rFonts w:ascii="Calibri" w:hAnsi="Calibri"/>
          <w:sz w:val="24"/>
        </w:rPr>
        <w:t xml:space="preserve">: </w:t>
      </w:r>
      <w:hyperlink w:history="1" r:id="rId7">
        <w:r w:rsidRPr="00A55D17">
          <w:rPr>
            <w:rStyle w:val="Hyperlink"/>
            <w:rFonts w:ascii="Calibri" w:hAnsi="Calibri"/>
            <w:sz w:val="24"/>
          </w:rPr>
          <w:t>www.oaklandyouthwrestling.weebly.com</w:t>
        </w:r>
      </w:hyperlink>
      <w:r>
        <w:rPr>
          <w:rFonts w:ascii="Calibri" w:hAnsi="Calibri"/>
          <w:sz w:val="24"/>
        </w:rPr>
        <w:t xml:space="preserve"> </w:t>
      </w:r>
      <w:r>
        <w:rPr>
          <w:rFonts w:ascii="Calibri" w:hAnsi="Calibri"/>
          <w:b/>
          <w:sz w:val="24"/>
        </w:rPr>
        <w:t>Facebook Page</w:t>
      </w:r>
      <w:r>
        <w:rPr>
          <w:rFonts w:ascii="Calibri" w:hAnsi="Calibri"/>
          <w:sz w:val="24"/>
        </w:rPr>
        <w:t>: Please “like” on Oakland Youth Wrestling</w:t>
      </w:r>
    </w:p>
    <w:p w:rsidR="00BF2074" w:rsidP="7ACE702D" w:rsidRDefault="00BF2074" w14:paraId="2C65B3F1" w14:textId="31A1EA87">
      <w:pPr>
        <w:spacing w:before="248" w:line="338" w:lineRule="auto"/>
        <w:ind w:left="1180" w:right="3709"/>
        <w:rPr>
          <w:rFonts w:ascii="Calibri" w:hAnsi="Calibri"/>
          <w:sz w:val="24"/>
          <w:szCs w:val="24"/>
          <w:u w:val="single"/>
        </w:rPr>
      </w:pPr>
      <w:r w:rsidRPr="7ACE702D" w:rsidR="00BF2074">
        <w:rPr>
          <w:rFonts w:ascii="Calibri" w:hAnsi="Calibri"/>
          <w:b w:val="1"/>
          <w:bCs w:val="1"/>
          <w:sz w:val="24"/>
          <w:szCs w:val="24"/>
        </w:rPr>
        <w:t>Email:</w:t>
      </w:r>
      <w:hyperlink r:id="R18061cb3ac4846cd">
        <w:r w:rsidRPr="7ACE702D" w:rsidR="00BF2074">
          <w:rPr>
            <w:rStyle w:val="Hyperlink"/>
            <w:rFonts w:ascii="Calibri" w:hAnsi="Calibri"/>
            <w:sz w:val="24"/>
            <w:szCs w:val="24"/>
          </w:rPr>
          <w:t>harrisj@rcschools.net</w:t>
        </w:r>
      </w:hyperlink>
      <w:r w:rsidRPr="7ACE702D" w:rsidR="00BF2074">
        <w:rPr>
          <w:rFonts w:ascii="Calibri" w:hAnsi="Calibri"/>
          <w:sz w:val="24"/>
          <w:szCs w:val="24"/>
        </w:rPr>
        <w:t xml:space="preserve"> for elementary and </w:t>
      </w:r>
      <w:hyperlink r:id="R52d13b7f87cb4230">
        <w:r w:rsidRPr="7ACE702D" w:rsidR="632AC811">
          <w:rPr>
            <w:rStyle w:val="Hyperlink"/>
            <w:rFonts w:ascii="Calibri" w:hAnsi="Calibri"/>
            <w:sz w:val="24"/>
            <w:szCs w:val="24"/>
          </w:rPr>
          <w:t>bouttes@rcschools.net</w:t>
        </w:r>
      </w:hyperlink>
      <w:r w:rsidRPr="7ACE702D" w:rsidR="632AC811">
        <w:rPr>
          <w:rFonts w:ascii="Calibri" w:hAnsi="Calibri"/>
          <w:sz w:val="24"/>
          <w:szCs w:val="24"/>
          <w:u w:val="none"/>
        </w:rPr>
        <w:t xml:space="preserve">  for Middle School</w:t>
      </w:r>
    </w:p>
    <w:p w:rsidR="00BF2074" w:rsidP="00BF2074" w:rsidRDefault="00BF2074" w14:paraId="54B4E67D" w14:textId="77777777">
      <w:pPr>
        <w:spacing w:before="248" w:line="338" w:lineRule="auto"/>
        <w:ind w:left="1180" w:right="3709"/>
        <w:rPr>
          <w:rFonts w:ascii="Calibri" w:hAnsi="Calibri"/>
          <w:sz w:val="24"/>
        </w:rPr>
      </w:pPr>
    </w:p>
    <w:p w:rsidR="00F03E23" w:rsidRDefault="00F03E23" w14:paraId="3AFB1D41" w14:textId="77777777">
      <w:pPr>
        <w:rPr>
          <w:rFonts w:ascii="Calibri"/>
          <w:sz w:val="24"/>
        </w:rPr>
        <w:sectPr w:rsidR="00F03E23">
          <w:type w:val="continuous"/>
          <w:pgSz w:w="12240" w:h="15840" w:orient="portrait"/>
          <w:pgMar w:top="640" w:right="640" w:bottom="280" w:left="980" w:header="720" w:footer="720" w:gutter="0"/>
          <w:cols w:space="720"/>
        </w:sectPr>
      </w:pPr>
    </w:p>
    <w:p w:rsidR="00F03E23" w:rsidRDefault="00BF2074" w14:paraId="4E9E2A44" w14:textId="77777777">
      <w:pPr>
        <w:pStyle w:val="Heading1"/>
        <w:numPr>
          <w:ilvl w:val="0"/>
          <w:numId w:val="1"/>
        </w:numPr>
        <w:tabs>
          <w:tab w:val="left" w:pos="461"/>
        </w:tabs>
        <w:spacing w:before="19"/>
        <w:ind w:hanging="1080"/>
      </w:pPr>
      <w:r>
        <w:lastRenderedPageBreak/>
        <w:t>Schedul</w:t>
      </w:r>
      <w:r>
        <w:t>e</w:t>
      </w:r>
    </w:p>
    <w:p w:rsidR="00F03E23" w:rsidRDefault="00BF2074" w14:paraId="24C862DF" w14:textId="77777777">
      <w:pPr>
        <w:spacing w:before="50"/>
        <w:ind w:left="1180"/>
        <w:rPr>
          <w:rFonts w:ascii="Calibri"/>
          <w:sz w:val="24"/>
        </w:rPr>
      </w:pPr>
      <w:r>
        <w:rPr>
          <w:rFonts w:ascii="Calibri"/>
          <w:b/>
          <w:sz w:val="24"/>
        </w:rPr>
        <w:t>Middle School Schedule</w:t>
      </w:r>
      <w:r>
        <w:rPr>
          <w:rFonts w:ascii="Calibri"/>
          <w:sz w:val="24"/>
        </w:rPr>
        <w:t>: Middle School schedule will be available closer to the season.</w:t>
      </w:r>
    </w:p>
    <w:p w:rsidR="00F03E23" w:rsidRDefault="00BF2074" w14:paraId="3685DBA1" w14:textId="77777777">
      <w:pPr>
        <w:spacing w:before="42" w:line="278" w:lineRule="auto"/>
        <w:ind w:left="1180" w:right="228"/>
        <w:rPr>
          <w:rFonts w:ascii="Calibri"/>
          <w:sz w:val="24"/>
        </w:rPr>
      </w:pPr>
      <w:r>
        <w:rPr>
          <w:rFonts w:ascii="Calibri"/>
          <w:b/>
          <w:sz w:val="24"/>
        </w:rPr>
        <w:t>AAU tournament schedule</w:t>
      </w:r>
      <w:r>
        <w:rPr>
          <w:rFonts w:ascii="Calibri"/>
          <w:sz w:val="24"/>
        </w:rPr>
        <w:t xml:space="preserve">: You can find the AAU tournament schedule on our webpage or on the TNAAU site </w:t>
      </w:r>
      <w:hyperlink r:id="rId10">
        <w:r>
          <w:rPr>
            <w:rFonts w:ascii="Calibri"/>
            <w:color w:val="0462C1"/>
            <w:sz w:val="24"/>
            <w:u w:val="single" w:color="0462C1"/>
          </w:rPr>
          <w:t>www.tnyouthwrestling</w:t>
        </w:r>
        <w:r>
          <w:rPr>
            <w:rFonts w:ascii="Calibri"/>
            <w:color w:val="0462C1"/>
            <w:sz w:val="24"/>
            <w:u w:val="single" w:color="0462C1"/>
          </w:rPr>
          <w:t>.com</w:t>
        </w:r>
      </w:hyperlink>
    </w:p>
    <w:p w:rsidR="00F03E23" w:rsidRDefault="00F03E23" w14:paraId="4847886E" w14:textId="77777777">
      <w:pPr>
        <w:pStyle w:val="BodyText"/>
        <w:spacing w:before="2"/>
        <w:rPr>
          <w:rFonts w:ascii="Calibri"/>
          <w:sz w:val="19"/>
        </w:rPr>
      </w:pPr>
    </w:p>
    <w:p w:rsidR="00F03E23" w:rsidRDefault="00BF2074" w14:paraId="7B49AEBC" w14:textId="77777777">
      <w:pPr>
        <w:pStyle w:val="ListParagraph"/>
        <w:numPr>
          <w:ilvl w:val="0"/>
          <w:numId w:val="1"/>
        </w:numPr>
        <w:tabs>
          <w:tab w:val="left" w:pos="461"/>
        </w:tabs>
        <w:spacing w:before="45"/>
        <w:ind w:hanging="1080"/>
        <w:rPr>
          <w:b/>
          <w:sz w:val="28"/>
        </w:rPr>
      </w:pPr>
      <w:r>
        <w:rPr>
          <w:b/>
          <w:sz w:val="28"/>
        </w:rPr>
        <w:t>Age Groups/Weight</w:t>
      </w:r>
      <w:r>
        <w:rPr>
          <w:b/>
          <w:spacing w:val="-5"/>
          <w:sz w:val="28"/>
        </w:rPr>
        <w:t xml:space="preserve"> </w:t>
      </w:r>
      <w:r>
        <w:rPr>
          <w:b/>
          <w:sz w:val="28"/>
        </w:rPr>
        <w:t>Classes(</w:t>
      </w:r>
      <w:proofErr w:type="spellStart"/>
      <w:r>
        <w:rPr>
          <w:b/>
          <w:sz w:val="28"/>
        </w:rPr>
        <w:t>aau</w:t>
      </w:r>
      <w:proofErr w:type="spellEnd"/>
      <w:r>
        <w:rPr>
          <w:b/>
          <w:sz w:val="28"/>
        </w:rPr>
        <w:t>)</w:t>
      </w:r>
    </w:p>
    <w:p w:rsidR="00F03E23" w:rsidP="7ACE702D" w:rsidRDefault="00BF2074" w14:paraId="54C16D23" w14:textId="5648BF1E">
      <w:pPr>
        <w:tabs>
          <w:tab w:val="left" w:pos="1900"/>
        </w:tabs>
        <w:spacing w:before="248"/>
        <w:ind w:left="460"/>
        <w:rPr>
          <w:rFonts w:ascii="Calibri"/>
          <w:sz w:val="24"/>
          <w:szCs w:val="24"/>
        </w:rPr>
      </w:pPr>
      <w:r w:rsidRPr="7ACE702D" w:rsidR="00BF2074">
        <w:rPr>
          <w:rFonts w:ascii="Calibri"/>
          <w:sz w:val="24"/>
          <w:szCs w:val="24"/>
        </w:rPr>
        <w:t>Tot:</w:t>
      </w:r>
      <w:r>
        <w:rPr>
          <w:rFonts w:ascii="Calibri"/>
          <w:sz w:val="24"/>
        </w:rPr>
        <w:tab/>
      </w:r>
      <w:r w:rsidRPr="7ACE702D" w:rsidR="00BF2074">
        <w:rPr>
          <w:rFonts w:ascii="Calibri"/>
          <w:sz w:val="24"/>
          <w:szCs w:val="24"/>
        </w:rPr>
        <w:t>Born 201</w:t>
      </w:r>
      <w:r w:rsidRPr="7ACE702D" w:rsidR="1CA1D028">
        <w:rPr>
          <w:rFonts w:ascii="Calibri"/>
          <w:sz w:val="24"/>
          <w:szCs w:val="24"/>
        </w:rPr>
        <w:t>6</w:t>
      </w:r>
      <w:r w:rsidRPr="7ACE702D" w:rsidR="00BF2074">
        <w:rPr>
          <w:rFonts w:ascii="Calibri"/>
          <w:sz w:val="24"/>
          <w:szCs w:val="24"/>
        </w:rPr>
        <w:t xml:space="preserve"> or after (35, 40, 45, 50, 55,</w:t>
      </w:r>
      <w:r w:rsidRPr="7ACE702D" w:rsidR="00BF2074">
        <w:rPr>
          <w:rFonts w:ascii="Calibri"/>
          <w:spacing w:val="-1"/>
          <w:sz w:val="24"/>
          <w:szCs w:val="24"/>
        </w:rPr>
        <w:t xml:space="preserve"> </w:t>
      </w:r>
      <w:r w:rsidRPr="7ACE702D" w:rsidR="561D15F2">
        <w:rPr>
          <w:rFonts w:ascii="Calibri"/>
          <w:spacing w:val="-1"/>
          <w:sz w:val="24"/>
          <w:szCs w:val="24"/>
        </w:rPr>
        <w:t xml:space="preserve">90</w:t>
      </w:r>
      <w:r w:rsidRPr="7ACE702D" w:rsidR="00BF2074">
        <w:rPr>
          <w:rFonts w:ascii="Calibri"/>
          <w:sz w:val="24"/>
          <w:szCs w:val="24"/>
        </w:rPr>
        <w:t>)</w:t>
      </w:r>
    </w:p>
    <w:p w:rsidR="00F03E23" w:rsidP="7ACE702D" w:rsidRDefault="00BF2074" w14:paraId="1B84C7E3" w14:textId="6696CABE">
      <w:pPr>
        <w:tabs>
          <w:tab w:val="left" w:pos="1900"/>
        </w:tabs>
        <w:spacing w:before="119"/>
        <w:ind w:left="460"/>
        <w:rPr>
          <w:rFonts w:ascii="Calibri"/>
          <w:sz w:val="24"/>
          <w:szCs w:val="24"/>
        </w:rPr>
      </w:pPr>
      <w:r w:rsidRPr="7ACE702D" w:rsidR="00BF2074">
        <w:rPr>
          <w:rFonts w:ascii="Calibri"/>
          <w:sz w:val="24"/>
          <w:szCs w:val="24"/>
        </w:rPr>
        <w:t>Bantam:</w:t>
      </w:r>
      <w:r>
        <w:rPr>
          <w:rFonts w:ascii="Calibri"/>
          <w:sz w:val="24"/>
        </w:rPr>
        <w:tab/>
      </w:r>
      <w:r w:rsidRPr="7ACE702D" w:rsidR="00BF2074">
        <w:rPr>
          <w:rFonts w:ascii="Calibri"/>
          <w:sz w:val="24"/>
          <w:szCs w:val="24"/>
        </w:rPr>
        <w:t>Born 201</w:t>
      </w:r>
      <w:r w:rsidRPr="7ACE702D" w:rsidR="321D49BA">
        <w:rPr>
          <w:rFonts w:ascii="Calibri"/>
          <w:sz w:val="24"/>
          <w:szCs w:val="24"/>
        </w:rPr>
        <w:t>5</w:t>
      </w:r>
      <w:r w:rsidRPr="7ACE702D" w:rsidR="00BF2074">
        <w:rPr>
          <w:rFonts w:ascii="Calibri"/>
          <w:sz w:val="24"/>
          <w:szCs w:val="24"/>
        </w:rPr>
        <w:t>, 201</w:t>
      </w:r>
      <w:r w:rsidRPr="7ACE702D" w:rsidR="4E5F7492">
        <w:rPr>
          <w:rFonts w:ascii="Calibri"/>
          <w:sz w:val="24"/>
          <w:szCs w:val="24"/>
        </w:rPr>
        <w:t>4</w:t>
      </w:r>
      <w:r w:rsidRPr="7ACE702D" w:rsidR="00BF2074">
        <w:rPr>
          <w:rFonts w:ascii="Calibri"/>
          <w:sz w:val="24"/>
          <w:szCs w:val="24"/>
        </w:rPr>
        <w:t xml:space="preserve"> (40, 45, 50, 55, 60, 65, 70, 75, 80, 90,</w:t>
      </w:r>
      <w:r w:rsidRPr="7ACE702D" w:rsidR="00BF2074">
        <w:rPr>
          <w:rFonts w:ascii="Calibri"/>
          <w:spacing w:val="-11"/>
          <w:sz w:val="24"/>
          <w:szCs w:val="24"/>
        </w:rPr>
        <w:t xml:space="preserve"> </w:t>
      </w:r>
      <w:r w:rsidRPr="7ACE702D" w:rsidR="77FDB5EF">
        <w:rPr>
          <w:rFonts w:ascii="Calibri"/>
          <w:spacing w:val="-11"/>
          <w:sz w:val="24"/>
          <w:szCs w:val="24"/>
        </w:rPr>
        <w:t xml:space="preserve">125</w:t>
      </w:r>
      <w:r w:rsidRPr="7ACE702D" w:rsidR="00BF2074">
        <w:rPr>
          <w:rFonts w:ascii="Calibri"/>
          <w:sz w:val="24"/>
          <w:szCs w:val="24"/>
        </w:rPr>
        <w:t>)</w:t>
      </w:r>
    </w:p>
    <w:p w:rsidR="00F03E23" w:rsidP="7ACE702D" w:rsidRDefault="00BF2074" w14:paraId="4FF4FFB8" w14:textId="05224783">
      <w:pPr>
        <w:tabs>
          <w:tab w:val="left" w:pos="1900"/>
        </w:tabs>
        <w:spacing w:before="119"/>
        <w:ind w:left="460"/>
        <w:rPr>
          <w:rFonts w:ascii="Calibri"/>
          <w:sz w:val="24"/>
          <w:szCs w:val="24"/>
        </w:rPr>
      </w:pPr>
      <w:r w:rsidRPr="7ACE702D" w:rsidR="00BF2074">
        <w:rPr>
          <w:rFonts w:ascii="Calibri"/>
          <w:sz w:val="24"/>
          <w:szCs w:val="24"/>
        </w:rPr>
        <w:t>Midget:</w:t>
      </w:r>
      <w:r>
        <w:rPr>
          <w:rFonts w:ascii="Calibri"/>
          <w:sz w:val="24"/>
        </w:rPr>
        <w:tab/>
      </w:r>
      <w:r w:rsidRPr="7ACE702D" w:rsidR="00BF2074">
        <w:rPr>
          <w:rFonts w:ascii="Calibri"/>
          <w:sz w:val="24"/>
          <w:szCs w:val="24"/>
        </w:rPr>
        <w:t>Born 20</w:t>
      </w:r>
      <w:r w:rsidRPr="7ACE702D" w:rsidR="75CD3281">
        <w:rPr>
          <w:rFonts w:ascii="Calibri"/>
          <w:sz w:val="24"/>
          <w:szCs w:val="24"/>
        </w:rPr>
        <w:t>13</w:t>
      </w:r>
      <w:r w:rsidRPr="7ACE702D" w:rsidR="00BF2074">
        <w:rPr>
          <w:rFonts w:ascii="Calibri"/>
          <w:sz w:val="24"/>
          <w:szCs w:val="24"/>
        </w:rPr>
        <w:t>, 20</w:t>
      </w:r>
      <w:r w:rsidRPr="7ACE702D" w:rsidR="7FB471C0">
        <w:rPr>
          <w:rFonts w:ascii="Calibri"/>
          <w:sz w:val="24"/>
          <w:szCs w:val="24"/>
        </w:rPr>
        <w:t>12</w:t>
      </w:r>
      <w:r w:rsidRPr="7ACE702D" w:rsidR="00BF2074">
        <w:rPr>
          <w:rFonts w:ascii="Calibri"/>
          <w:sz w:val="24"/>
          <w:szCs w:val="24"/>
        </w:rPr>
        <w:t xml:space="preserve"> (50, 55, 60, 65, 70, 75, 80, 85, 90, 95, 103, 112, 120, 130,</w:t>
      </w:r>
      <w:r w:rsidRPr="7ACE702D" w:rsidR="00BF2074">
        <w:rPr>
          <w:rFonts w:ascii="Calibri"/>
          <w:spacing w:val="-18"/>
          <w:sz w:val="24"/>
          <w:szCs w:val="24"/>
        </w:rPr>
        <w:t xml:space="preserve"> </w:t>
      </w:r>
      <w:r w:rsidRPr="7ACE702D" w:rsidR="2017FAFE">
        <w:rPr>
          <w:rFonts w:ascii="Calibri"/>
          <w:spacing w:val="-18"/>
          <w:sz w:val="24"/>
          <w:szCs w:val="24"/>
        </w:rPr>
        <w:t xml:space="preserve">175</w:t>
      </w:r>
      <w:r w:rsidRPr="7ACE702D" w:rsidR="00BF2074">
        <w:rPr>
          <w:rFonts w:ascii="Calibri"/>
          <w:sz w:val="24"/>
          <w:szCs w:val="24"/>
        </w:rPr>
        <w:t>)</w:t>
      </w:r>
    </w:p>
    <w:p w:rsidR="00F03E23" w:rsidP="7ACE702D" w:rsidRDefault="00BF2074" w14:paraId="05030ECA" w14:textId="369D15D7">
      <w:pPr>
        <w:tabs>
          <w:tab w:val="left" w:pos="1900"/>
        </w:tabs>
        <w:spacing w:before="119"/>
        <w:ind w:left="460"/>
        <w:rPr>
          <w:rFonts w:ascii="Calibri"/>
          <w:sz w:val="24"/>
          <w:szCs w:val="24"/>
        </w:rPr>
      </w:pPr>
      <w:r w:rsidRPr="7ACE702D" w:rsidR="6856ADF4">
        <w:rPr>
          <w:rFonts w:ascii="Calibri"/>
          <w:sz w:val="24"/>
          <w:szCs w:val="24"/>
        </w:rPr>
        <w:t>Novice</w:t>
      </w:r>
      <w:r w:rsidRPr="7ACE702D" w:rsidR="00BF2074">
        <w:rPr>
          <w:rFonts w:ascii="Calibri"/>
          <w:sz w:val="24"/>
          <w:szCs w:val="24"/>
        </w:rPr>
        <w:t>:</w:t>
      </w:r>
      <w:r>
        <w:rPr>
          <w:rFonts w:ascii="Calibri"/>
          <w:sz w:val="24"/>
        </w:rPr>
        <w:tab/>
      </w:r>
      <w:r w:rsidRPr="7ACE702D" w:rsidR="00BF2074">
        <w:rPr>
          <w:rFonts w:ascii="Calibri"/>
          <w:sz w:val="24"/>
          <w:szCs w:val="24"/>
        </w:rPr>
        <w:t>Born 20</w:t>
      </w:r>
      <w:r w:rsidRPr="7ACE702D" w:rsidR="39DE682C">
        <w:rPr>
          <w:rFonts w:ascii="Calibri"/>
          <w:sz w:val="24"/>
          <w:szCs w:val="24"/>
        </w:rPr>
        <w:t>11</w:t>
      </w:r>
      <w:r w:rsidRPr="7ACE702D" w:rsidR="00BF2074">
        <w:rPr>
          <w:rFonts w:ascii="Calibri"/>
          <w:sz w:val="24"/>
          <w:szCs w:val="24"/>
        </w:rPr>
        <w:t>, 20</w:t>
      </w:r>
      <w:r w:rsidRPr="7ACE702D" w:rsidR="5E615BCD">
        <w:rPr>
          <w:rFonts w:ascii="Calibri"/>
          <w:sz w:val="24"/>
          <w:szCs w:val="24"/>
        </w:rPr>
        <w:t>12</w:t>
      </w:r>
      <w:r w:rsidRPr="7ACE702D" w:rsidR="00BF2074">
        <w:rPr>
          <w:rFonts w:ascii="Calibri"/>
          <w:sz w:val="24"/>
          <w:szCs w:val="24"/>
        </w:rPr>
        <w:t xml:space="preserve"> (60, 65, 70, 75, 80, 85, 90, 95, 100, 105, 112, 120, 130, 140,</w:t>
      </w:r>
      <w:r w:rsidRPr="7ACE702D" w:rsidR="00BF2074">
        <w:rPr>
          <w:rFonts w:ascii="Calibri"/>
          <w:spacing w:val="-16"/>
          <w:sz w:val="24"/>
          <w:szCs w:val="24"/>
        </w:rPr>
        <w:t xml:space="preserve"> </w:t>
      </w:r>
      <w:r w:rsidRPr="7ACE702D" w:rsidR="05AC05DE">
        <w:rPr>
          <w:rFonts w:ascii="Calibri"/>
          <w:spacing w:val="-16"/>
          <w:sz w:val="24"/>
          <w:szCs w:val="24"/>
        </w:rPr>
        <w:t xml:space="preserve">205</w:t>
      </w:r>
      <w:r w:rsidRPr="7ACE702D" w:rsidR="00BF2074">
        <w:rPr>
          <w:rFonts w:ascii="Calibri"/>
          <w:sz w:val="24"/>
          <w:szCs w:val="24"/>
        </w:rPr>
        <w:t>)</w:t>
      </w:r>
    </w:p>
    <w:p w:rsidR="00F03E23" w:rsidP="7ACE702D" w:rsidRDefault="00BF2074" w14:paraId="615AFFCC" w14:textId="06E9E662">
      <w:pPr>
        <w:tabs>
          <w:tab w:val="left" w:pos="1900"/>
        </w:tabs>
        <w:spacing w:before="119"/>
        <w:ind w:left="460"/>
        <w:rPr>
          <w:rFonts w:ascii="Calibri"/>
          <w:sz w:val="24"/>
          <w:szCs w:val="24"/>
        </w:rPr>
      </w:pPr>
      <w:r w:rsidRPr="7ACE702D" w:rsidR="3B6025E7">
        <w:rPr>
          <w:rFonts w:ascii="Calibri"/>
          <w:sz w:val="24"/>
          <w:szCs w:val="24"/>
        </w:rPr>
        <w:t>Schoolboy</w:t>
      </w:r>
      <w:r>
        <w:rPr>
          <w:rFonts w:ascii="Calibri"/>
          <w:sz w:val="24"/>
        </w:rPr>
        <w:tab/>
      </w:r>
      <w:r w:rsidRPr="7ACE702D" w:rsidR="00BF2074">
        <w:rPr>
          <w:rFonts w:ascii="Calibri"/>
          <w:sz w:val="24"/>
          <w:szCs w:val="24"/>
        </w:rPr>
        <w:t>Born 20</w:t>
      </w:r>
      <w:r w:rsidRPr="7ACE702D" w:rsidR="357DC1A5">
        <w:rPr>
          <w:rFonts w:ascii="Calibri"/>
          <w:sz w:val="24"/>
          <w:szCs w:val="24"/>
        </w:rPr>
        <w:t>10</w:t>
      </w:r>
      <w:r w:rsidRPr="7ACE702D" w:rsidR="00BF2074">
        <w:rPr>
          <w:rFonts w:ascii="Calibri"/>
          <w:sz w:val="24"/>
          <w:szCs w:val="24"/>
        </w:rPr>
        <w:t>, 200</w:t>
      </w:r>
      <w:r w:rsidRPr="7ACE702D" w:rsidR="7C31F6B2">
        <w:rPr>
          <w:rFonts w:ascii="Calibri"/>
          <w:sz w:val="24"/>
          <w:szCs w:val="24"/>
        </w:rPr>
        <w:t>9</w:t>
      </w:r>
      <w:r w:rsidRPr="7ACE702D" w:rsidR="00BF2074">
        <w:rPr>
          <w:rFonts w:ascii="Calibri"/>
          <w:sz w:val="24"/>
          <w:szCs w:val="24"/>
        </w:rPr>
        <w:t xml:space="preserve">, </w:t>
      </w:r>
      <w:r w:rsidRPr="7ACE702D" w:rsidR="42F9AC26">
        <w:rPr>
          <w:rFonts w:ascii="Calibri"/>
          <w:sz w:val="24"/>
          <w:szCs w:val="24"/>
        </w:rPr>
        <w:t>2008</w:t>
      </w:r>
      <w:r w:rsidRPr="7ACE702D" w:rsidR="00BF2074">
        <w:rPr>
          <w:rFonts w:ascii="Calibri"/>
          <w:sz w:val="24"/>
          <w:szCs w:val="24"/>
        </w:rPr>
        <w:t xml:space="preserve"> (No High School Wrestlers</w:t>
      </w:r>
      <w:r w:rsidRPr="7ACE702D" w:rsidR="00BF2074">
        <w:rPr>
          <w:rFonts w:ascii="Calibri"/>
          <w:spacing w:val="-4"/>
          <w:sz w:val="24"/>
          <w:szCs w:val="24"/>
        </w:rPr>
        <w:t xml:space="preserve"> </w:t>
      </w:r>
      <w:r w:rsidRPr="7ACE702D" w:rsidR="00BF2074">
        <w:rPr>
          <w:rFonts w:ascii="Calibri"/>
          <w:sz w:val="24"/>
          <w:szCs w:val="24"/>
        </w:rPr>
        <w:t>Allowed)</w:t>
      </w:r>
    </w:p>
    <w:p w:rsidR="00F03E23" w:rsidP="7ACE702D" w:rsidRDefault="00BF2074" w14:paraId="4D267F96" w14:textId="5C7107CC">
      <w:pPr>
        <w:spacing w:before="120"/>
        <w:ind w:left="1900"/>
        <w:rPr>
          <w:rFonts w:ascii="Calibri"/>
          <w:sz w:val="24"/>
          <w:szCs w:val="24"/>
        </w:rPr>
      </w:pPr>
      <w:r w:rsidRPr="7ACE702D" w:rsidR="00BF2074">
        <w:rPr>
          <w:rFonts w:ascii="Calibri"/>
          <w:sz w:val="24"/>
          <w:szCs w:val="24"/>
        </w:rPr>
        <w:t>(70, 75, 80, 85, 90, 95, 100, 105, 110, 115, 120, 125, 130,140, 1</w:t>
      </w:r>
      <w:r w:rsidRPr="7ACE702D" w:rsidR="7422A6D6">
        <w:rPr>
          <w:rFonts w:ascii="Calibri"/>
          <w:sz w:val="24"/>
          <w:szCs w:val="24"/>
        </w:rPr>
        <w:t>50</w:t>
      </w:r>
      <w:r w:rsidRPr="7ACE702D" w:rsidR="00BF2074">
        <w:rPr>
          <w:rFonts w:ascii="Calibri"/>
          <w:sz w:val="24"/>
          <w:szCs w:val="24"/>
        </w:rPr>
        <w:t>, 1</w:t>
      </w:r>
      <w:r w:rsidRPr="7ACE702D" w:rsidR="0137B8A2">
        <w:rPr>
          <w:rFonts w:ascii="Calibri"/>
          <w:sz w:val="24"/>
          <w:szCs w:val="24"/>
        </w:rPr>
        <w:t>60</w:t>
      </w:r>
      <w:r w:rsidRPr="7ACE702D" w:rsidR="00BF2074">
        <w:rPr>
          <w:rFonts w:ascii="Calibri"/>
          <w:sz w:val="24"/>
          <w:szCs w:val="24"/>
        </w:rPr>
        <w:t>, 1</w:t>
      </w:r>
      <w:r w:rsidRPr="7ACE702D" w:rsidR="7A95A059">
        <w:rPr>
          <w:rFonts w:ascii="Calibri"/>
          <w:sz w:val="24"/>
          <w:szCs w:val="24"/>
        </w:rPr>
        <w:t>80</w:t>
      </w:r>
      <w:r w:rsidRPr="7ACE702D" w:rsidR="00BF2074">
        <w:rPr>
          <w:rFonts w:ascii="Calibri"/>
          <w:sz w:val="24"/>
          <w:szCs w:val="24"/>
        </w:rPr>
        <w:t>,</w:t>
      </w:r>
      <w:r w:rsidRPr="7ACE702D" w:rsidR="00BF2074">
        <w:rPr>
          <w:rFonts w:ascii="Calibri"/>
          <w:sz w:val="24"/>
          <w:szCs w:val="24"/>
        </w:rPr>
        <w:t>2</w:t>
      </w:r>
      <w:r w:rsidRPr="7ACE702D" w:rsidR="6DBC1072">
        <w:rPr>
          <w:rFonts w:ascii="Calibri"/>
          <w:sz w:val="24"/>
          <w:szCs w:val="24"/>
        </w:rPr>
        <w:t>6</w:t>
      </w:r>
      <w:r w:rsidRPr="7ACE702D" w:rsidR="00BF2074">
        <w:rPr>
          <w:rFonts w:ascii="Calibri"/>
          <w:sz w:val="24"/>
          <w:szCs w:val="24"/>
        </w:rPr>
        <w:t>0)</w:t>
      </w:r>
    </w:p>
    <w:p w:rsidR="00F03E23" w:rsidRDefault="00F03E23" w14:paraId="58F96D24" w14:textId="77777777">
      <w:pPr>
        <w:pStyle w:val="BodyText"/>
        <w:spacing w:before="9"/>
        <w:rPr>
          <w:rFonts w:ascii="Calibri"/>
          <w:sz w:val="35"/>
        </w:rPr>
      </w:pPr>
    </w:p>
    <w:p w:rsidR="00F03E23" w:rsidRDefault="00BF2074" w14:paraId="73DCDB23" w14:textId="77777777">
      <w:pPr>
        <w:ind w:left="121"/>
        <w:rPr>
          <w:rFonts w:ascii="Calibri"/>
          <w:sz w:val="24"/>
        </w:rPr>
      </w:pPr>
      <w:r>
        <w:rPr>
          <w:rFonts w:ascii="Calibri"/>
          <w:sz w:val="24"/>
        </w:rPr>
        <w:t>Middl</w:t>
      </w:r>
      <w:r>
        <w:rPr>
          <w:rFonts w:ascii="Calibri"/>
          <w:sz w:val="24"/>
        </w:rPr>
        <w:t>e School Conference Weights: 72, 78, 86, 94, 100, 108, 115, 123, 130, 140, 150, 165, 185, 215, 265</w:t>
      </w:r>
    </w:p>
    <w:p w:rsidR="00F03E23" w:rsidRDefault="00F03E23" w14:paraId="7ACFBE7B" w14:textId="77777777">
      <w:pPr>
        <w:pStyle w:val="BodyText"/>
        <w:rPr>
          <w:rFonts w:ascii="Calibri"/>
          <w:sz w:val="24"/>
        </w:rPr>
      </w:pPr>
    </w:p>
    <w:p w:rsidR="00F03E23" w:rsidRDefault="00BF2074" w14:paraId="0ECB5CC3" w14:textId="77777777">
      <w:pPr>
        <w:pStyle w:val="ListParagraph"/>
        <w:numPr>
          <w:ilvl w:val="0"/>
          <w:numId w:val="1"/>
        </w:numPr>
        <w:tabs>
          <w:tab w:val="left" w:pos="461"/>
        </w:tabs>
        <w:spacing w:before="191"/>
        <w:ind w:hanging="1080"/>
        <w:rPr>
          <w:b/>
          <w:sz w:val="28"/>
        </w:rPr>
      </w:pPr>
      <w:r>
        <w:rPr>
          <w:b/>
          <w:sz w:val="28"/>
        </w:rPr>
        <w:t>Wrestling</w:t>
      </w:r>
      <w:r>
        <w:rPr>
          <w:b/>
          <w:spacing w:val="-4"/>
          <w:sz w:val="28"/>
        </w:rPr>
        <w:t xml:space="preserve"> </w:t>
      </w:r>
      <w:r>
        <w:rPr>
          <w:b/>
          <w:sz w:val="28"/>
        </w:rPr>
        <w:t>Attire</w:t>
      </w:r>
    </w:p>
    <w:p w:rsidR="00F03E23" w:rsidRDefault="00BF2074" w14:paraId="2AB263DB" w14:textId="77777777">
      <w:pPr>
        <w:spacing w:before="118"/>
        <w:ind w:left="1180"/>
        <w:rPr>
          <w:rFonts w:ascii="Calibri"/>
          <w:sz w:val="24"/>
        </w:rPr>
      </w:pPr>
      <w:r>
        <w:rPr>
          <w:rFonts w:ascii="Calibri"/>
          <w:b/>
          <w:sz w:val="28"/>
        </w:rPr>
        <w:t xml:space="preserve">Practice: </w:t>
      </w:r>
      <w:r>
        <w:rPr>
          <w:rFonts w:ascii="Calibri"/>
          <w:sz w:val="24"/>
        </w:rPr>
        <w:t>NO ZIPPERS, BUTTONS OR OTHER METAL OBJECTS TO INCLUDE JEWELRY</w:t>
      </w:r>
    </w:p>
    <w:p w:rsidR="00F03E23" w:rsidRDefault="00BF2074" w14:paraId="18AD992F" w14:textId="77777777">
      <w:pPr>
        <w:spacing w:before="120" w:line="338" w:lineRule="auto"/>
        <w:ind w:left="1900" w:right="6458"/>
        <w:rPr>
          <w:rFonts w:ascii="Calibri"/>
          <w:sz w:val="24"/>
        </w:rPr>
      </w:pPr>
      <w:r>
        <w:rPr>
          <w:rFonts w:ascii="Calibri"/>
          <w:sz w:val="24"/>
        </w:rPr>
        <w:t>Tee shirt or sweat shirt Shorts or sweat pants Wrestling shoes</w:t>
      </w:r>
    </w:p>
    <w:p w:rsidR="00F03E23" w:rsidRDefault="00BF2074" w14:paraId="56DA64A2" w14:textId="77777777">
      <w:pPr>
        <w:spacing w:line="338" w:lineRule="auto"/>
        <w:ind w:left="1900" w:right="4405"/>
        <w:rPr>
          <w:rFonts w:ascii="Calibri"/>
          <w:sz w:val="24"/>
        </w:rPr>
      </w:pPr>
      <w:r>
        <w:rPr>
          <w:rFonts w:ascii="Calibri"/>
          <w:sz w:val="24"/>
        </w:rPr>
        <w:t>Mout</w:t>
      </w:r>
      <w:r>
        <w:rPr>
          <w:rFonts w:ascii="Calibri"/>
          <w:sz w:val="24"/>
        </w:rPr>
        <w:t>hpiece if orthodontic devices are worn Headgear (optional for practice)</w:t>
      </w:r>
    </w:p>
    <w:p w:rsidR="00F03E23" w:rsidRDefault="00BF2074" w14:paraId="13537C69" w14:textId="77777777">
      <w:pPr>
        <w:ind w:left="1180"/>
        <w:rPr>
          <w:rFonts w:ascii="Calibri"/>
          <w:b/>
          <w:sz w:val="28"/>
        </w:rPr>
      </w:pPr>
      <w:r>
        <w:rPr>
          <w:rFonts w:ascii="Calibri"/>
          <w:b/>
          <w:sz w:val="28"/>
        </w:rPr>
        <w:t>Tournament:</w:t>
      </w:r>
    </w:p>
    <w:p w:rsidR="00F03E23" w:rsidRDefault="00BF2074" w14:paraId="04D88EA8" w14:textId="77777777">
      <w:pPr>
        <w:spacing w:before="118" w:line="338" w:lineRule="auto"/>
        <w:ind w:left="1900" w:right="4572"/>
        <w:rPr>
          <w:rFonts w:ascii="Calibri"/>
          <w:sz w:val="24"/>
        </w:rPr>
      </w:pPr>
      <w:r>
        <w:rPr>
          <w:rFonts w:ascii="Calibri"/>
          <w:sz w:val="24"/>
        </w:rPr>
        <w:t>Wrestling singlet or acceptable alternative Wrestling shoes</w:t>
      </w:r>
    </w:p>
    <w:p w:rsidR="00F03E23" w:rsidRDefault="00BF2074" w14:paraId="02E57397" w14:textId="77777777">
      <w:pPr>
        <w:spacing w:line="293" w:lineRule="exact"/>
        <w:ind w:left="1900"/>
        <w:rPr>
          <w:rFonts w:ascii="Calibri"/>
          <w:sz w:val="24"/>
        </w:rPr>
      </w:pPr>
      <w:r>
        <w:rPr>
          <w:rFonts w:ascii="Calibri"/>
          <w:sz w:val="24"/>
        </w:rPr>
        <w:t>Headgear</w:t>
      </w:r>
    </w:p>
    <w:p w:rsidR="00F03E23" w:rsidRDefault="00BF2074" w14:paraId="37900FF1" w14:textId="77777777">
      <w:pPr>
        <w:spacing w:before="120"/>
        <w:ind w:left="1900"/>
        <w:rPr>
          <w:rFonts w:ascii="Calibri"/>
          <w:sz w:val="24"/>
        </w:rPr>
      </w:pPr>
      <w:r>
        <w:rPr>
          <w:rFonts w:ascii="Calibri"/>
          <w:sz w:val="24"/>
        </w:rPr>
        <w:t>Mouthpiece if orthodontic devices are worn</w:t>
      </w:r>
    </w:p>
    <w:p w:rsidR="00F03E23" w:rsidRDefault="00BF2074" w14:paraId="2CC07136" w14:textId="77777777">
      <w:pPr>
        <w:spacing w:before="123"/>
        <w:ind w:left="1180"/>
        <w:rPr>
          <w:rFonts w:ascii="Calibri"/>
          <w:b/>
          <w:sz w:val="28"/>
        </w:rPr>
      </w:pPr>
      <w:r>
        <w:rPr>
          <w:rFonts w:ascii="Calibri"/>
          <w:b/>
          <w:sz w:val="28"/>
        </w:rPr>
        <w:t>Purchasing shoes and headgear:</w:t>
      </w:r>
    </w:p>
    <w:p w:rsidR="00F03E23" w:rsidRDefault="00BF2074" w14:paraId="6DC3FB3B" w14:textId="77777777">
      <w:pPr>
        <w:spacing w:before="168" w:line="278" w:lineRule="auto"/>
        <w:ind w:left="1900" w:right="227"/>
        <w:rPr>
          <w:rFonts w:ascii="Calibri"/>
          <w:sz w:val="24"/>
        </w:rPr>
      </w:pPr>
      <w:r>
        <w:rPr>
          <w:rFonts w:ascii="Calibri"/>
          <w:sz w:val="24"/>
        </w:rPr>
        <w:t>The following are a few of the many on-line sources (search for youth wrestling gear or narrow to wrestling shoes and wrestling headgear):</w:t>
      </w:r>
    </w:p>
    <w:p w:rsidR="00F03E23" w:rsidRDefault="00BF2074" w14:paraId="128A05BD" w14:textId="77777777">
      <w:pPr>
        <w:ind w:left="2620"/>
        <w:rPr>
          <w:rFonts w:ascii="Calibri"/>
          <w:sz w:val="24"/>
        </w:rPr>
      </w:pPr>
      <w:hyperlink w:history="1" r:id="rId11">
        <w:r w:rsidRPr="00A55D17">
          <w:rPr>
            <w:rStyle w:val="Hyperlink"/>
            <w:rFonts w:ascii="Calibri"/>
            <w:sz w:val="24"/>
          </w:rPr>
          <w:t>www.suplay.com</w:t>
        </w:r>
      </w:hyperlink>
    </w:p>
    <w:p w:rsidR="00BF2074" w:rsidRDefault="00BF2074" w14:paraId="540AEE83" w14:textId="77777777">
      <w:pPr>
        <w:ind w:left="2620"/>
        <w:rPr>
          <w:rFonts w:ascii="Calibri"/>
          <w:sz w:val="24"/>
        </w:rPr>
      </w:pPr>
      <w:hyperlink w:history="1" r:id="rId12">
        <w:r w:rsidRPr="00A55D17">
          <w:rPr>
            <w:rStyle w:val="Hyperlink"/>
            <w:rFonts w:ascii="Calibri"/>
            <w:sz w:val="24"/>
          </w:rPr>
          <w:t>www.wrestlingmart.com</w:t>
        </w:r>
      </w:hyperlink>
    </w:p>
    <w:p w:rsidR="00BF2074" w:rsidRDefault="00BF2074" w14:paraId="426D030A" w14:textId="77777777">
      <w:pPr>
        <w:ind w:left="2620"/>
        <w:rPr>
          <w:rFonts w:ascii="Calibri"/>
          <w:sz w:val="24"/>
        </w:rPr>
      </w:pPr>
    </w:p>
    <w:p w:rsidR="00F03E23" w:rsidRDefault="00F03E23" w14:paraId="6B1A5C3D" w14:textId="77777777">
      <w:pPr>
        <w:rPr>
          <w:rFonts w:ascii="Calibri"/>
          <w:sz w:val="24"/>
        </w:rPr>
        <w:sectPr w:rsidR="00F03E23">
          <w:pgSz w:w="12240" w:h="15840" w:orient="portrait"/>
          <w:pgMar w:top="700" w:right="640" w:bottom="280" w:left="980" w:header="720" w:footer="720" w:gutter="0"/>
          <w:cols w:space="720"/>
        </w:sectPr>
      </w:pPr>
    </w:p>
    <w:p w:rsidR="00F03E23" w:rsidRDefault="00BF2074" w14:paraId="6D51868B" w14:textId="77777777">
      <w:pPr>
        <w:pStyle w:val="ListParagraph"/>
        <w:numPr>
          <w:ilvl w:val="0"/>
          <w:numId w:val="1"/>
        </w:numPr>
        <w:tabs>
          <w:tab w:val="left" w:pos="461"/>
        </w:tabs>
        <w:spacing w:before="22"/>
        <w:ind w:hanging="1080"/>
        <w:rPr>
          <w:b/>
          <w:sz w:val="28"/>
        </w:rPr>
      </w:pPr>
      <w:r>
        <w:rPr>
          <w:b/>
          <w:sz w:val="28"/>
        </w:rPr>
        <w:lastRenderedPageBreak/>
        <w:t>Hygiene</w:t>
      </w:r>
    </w:p>
    <w:p w:rsidR="00F03E23" w:rsidRDefault="00BF2074" w14:paraId="6BA38265" w14:textId="77777777">
      <w:pPr>
        <w:pStyle w:val="BodyText"/>
        <w:spacing w:before="249"/>
        <w:ind w:left="460" w:right="384"/>
      </w:pPr>
      <w:r>
        <w:t>Since wrestling involves skin-on-skin and skin-on-mat contact, hygiene is of great importance to the health of all wrestlers. Below are guidelines that every wrestling family should follow to minimize the risk to themselves and the entire club.</w:t>
      </w:r>
    </w:p>
    <w:p w:rsidR="00F03E23" w:rsidRDefault="00F03E23" w14:paraId="7ACE5F4A" w14:textId="77777777">
      <w:pPr>
        <w:pStyle w:val="BodyText"/>
        <w:spacing w:before="10"/>
        <w:rPr>
          <w:sz w:val="19"/>
        </w:rPr>
      </w:pPr>
    </w:p>
    <w:p w:rsidR="00F03E23" w:rsidRDefault="00BF2074" w14:paraId="5A2A8ACC" w14:textId="77777777">
      <w:pPr>
        <w:pStyle w:val="BodyText"/>
        <w:ind w:left="460" w:right="384"/>
      </w:pPr>
      <w:r>
        <w:t>Wr</w:t>
      </w:r>
      <w:r>
        <w:t>estling shoes should only be worn on wrestling mats. They should never be worn at home or outside. Wrestlers should carry their wrestling shoes to practice and put them on inside the practice gym.</w:t>
      </w:r>
    </w:p>
    <w:p w:rsidR="00F03E23" w:rsidRDefault="00F03E23" w14:paraId="2D1BAA1F" w14:textId="77777777">
      <w:pPr>
        <w:pStyle w:val="BodyText"/>
        <w:spacing w:before="10"/>
        <w:rPr>
          <w:sz w:val="19"/>
        </w:rPr>
      </w:pPr>
    </w:p>
    <w:p w:rsidR="00F03E23" w:rsidRDefault="00BF2074" w14:paraId="195A4453" w14:textId="77777777">
      <w:pPr>
        <w:pStyle w:val="BodyText"/>
        <w:ind w:left="460"/>
      </w:pPr>
      <w:r>
        <w:t>Street shoes should never be worn on the practice mats. Spectators at practice must remove their shoes if they enter the practice mat.</w:t>
      </w:r>
    </w:p>
    <w:p w:rsidR="00F03E23" w:rsidRDefault="00F03E23" w14:paraId="36FBEE8F" w14:textId="77777777">
      <w:pPr>
        <w:pStyle w:val="BodyText"/>
        <w:spacing w:before="10"/>
        <w:rPr>
          <w:sz w:val="19"/>
        </w:rPr>
      </w:pPr>
    </w:p>
    <w:p w:rsidR="00F03E23" w:rsidRDefault="00BF2074" w14:paraId="79FBA595" w14:textId="77777777">
      <w:pPr>
        <w:pStyle w:val="BodyText"/>
        <w:ind w:left="460" w:right="128"/>
      </w:pPr>
      <w:r>
        <w:t xml:space="preserve">Wrestlers should </w:t>
      </w:r>
      <w:r>
        <w:rPr>
          <w:b/>
        </w:rPr>
        <w:t xml:space="preserve">shower immediately after EVERY practice </w:t>
      </w:r>
      <w:r>
        <w:t>and competition, without exception. Please emphasize to your ch</w:t>
      </w:r>
      <w:r>
        <w:t>ild the importance of thoroughly cleaning every square inch of their body to get the “mat funk</w:t>
      </w:r>
      <w:r>
        <w:t>” off. For wrestlers, liquid soap is better than bar soap since many types of skin infections can live on a wet bar of soap. This can cause recurrence of the s</w:t>
      </w:r>
      <w:r>
        <w:t>kin infection and possibly spread it to other family members. There are several anti-bacterial products commercially available that were specifically designed for wrestlers; Defense Soap and Wipes etc.</w:t>
      </w:r>
    </w:p>
    <w:p w:rsidR="00F03E23" w:rsidRDefault="00F03E23" w14:paraId="460C49D4" w14:textId="77777777">
      <w:pPr>
        <w:pStyle w:val="BodyText"/>
        <w:spacing w:before="10"/>
        <w:rPr>
          <w:sz w:val="19"/>
        </w:rPr>
      </w:pPr>
    </w:p>
    <w:p w:rsidR="00F03E23" w:rsidRDefault="00BF2074" w14:paraId="607917DD" w14:textId="77777777">
      <w:pPr>
        <w:pStyle w:val="BodyText"/>
        <w:ind w:left="460" w:right="228"/>
      </w:pPr>
      <w:r>
        <w:t>Practice clothes should be washed after ev</w:t>
      </w:r>
      <w:r>
        <w:t>ery practice. Other wrestling equipment (shoes, headgear, kneepads, duffel bags, etc.) should be cleaned and disinfected periodically, especially after tournaments. All new equipment (especially shoes) should be cleaned and disinfected before the first pra</w:t>
      </w:r>
      <w:r>
        <w:t>ctice.</w:t>
      </w:r>
    </w:p>
    <w:p w:rsidR="00F03E23" w:rsidRDefault="00BF2074" w14:paraId="20956EED" w14:textId="77777777">
      <w:pPr>
        <w:pStyle w:val="BodyText"/>
        <w:ind w:left="460" w:right="208"/>
        <w:jc w:val="both"/>
      </w:pPr>
      <w:r>
        <w:t xml:space="preserve">Wrestlers should keep their </w:t>
      </w:r>
      <w:r>
        <w:rPr>
          <w:b/>
        </w:rPr>
        <w:t xml:space="preserve">fingernails trimmed short </w:t>
      </w:r>
      <w:r>
        <w:t>to prevent scratching themselves or their opponents. Any rough edges should be filed or trimmed. Fingernails will be checked periodically at practice and during weigh-ins at each tournament.</w:t>
      </w:r>
    </w:p>
    <w:p w:rsidR="00F03E23" w:rsidRDefault="00F03E23" w14:paraId="1FCD3452" w14:textId="77777777">
      <w:pPr>
        <w:pStyle w:val="BodyText"/>
        <w:spacing w:before="1"/>
      </w:pPr>
    </w:p>
    <w:p w:rsidR="00F03E23" w:rsidRDefault="00BF2074" w14:paraId="1E5CE670" w14:textId="77777777">
      <w:pPr>
        <w:pStyle w:val="BodyText"/>
        <w:spacing w:before="1"/>
        <w:ind w:left="460"/>
      </w:pPr>
      <w:r>
        <w:t>Wre</w:t>
      </w:r>
      <w:r>
        <w:t>stlers with a fever or any potentially contagious illness should not participate in practice or competition to prevent the spread to the other participants.</w:t>
      </w:r>
    </w:p>
    <w:p w:rsidR="00F03E23" w:rsidRDefault="00BF2074" w14:paraId="6D011673" w14:textId="77777777">
      <w:pPr>
        <w:pStyle w:val="BodyText"/>
        <w:spacing w:line="276" w:lineRule="auto"/>
        <w:ind w:left="460" w:right="141"/>
      </w:pPr>
      <w:r>
        <w:t>Skin checks are performed at tournament weigh-ins and as needed during practice to prevent the spre</w:t>
      </w:r>
      <w:r>
        <w:t>ad of infections among competitors</w:t>
      </w:r>
      <w:r>
        <w:rPr>
          <w:rFonts w:ascii="Calibri" w:hAnsi="Calibri"/>
          <w:sz w:val="24"/>
        </w:rPr>
        <w:t xml:space="preserve">. </w:t>
      </w:r>
      <w:r>
        <w:rPr>
          <w:rFonts w:ascii="Calibri" w:hAnsi="Calibri"/>
          <w:b/>
          <w:sz w:val="24"/>
        </w:rPr>
        <w:t xml:space="preserve">Don’t let abrasions or open sores go without evaluation by your coach. </w:t>
      </w:r>
      <w:r>
        <w:t>If a wrestler has any type of rash, lesion or other indication of an infectious disease they will sit out of practice may be scratched from the tourn</w:t>
      </w:r>
      <w:r>
        <w:t>ament to prevent spreading the disease to hundreds of other children at the tournament. Covering the affected area with a shirt or bandage is not an acceptable remedy. A note from a doctor stating that the skin problem is not contagious may be taken into c</w:t>
      </w:r>
      <w:r>
        <w:t xml:space="preserve">onsideration, but the head referee has the final say on whether a wrestler </w:t>
      </w:r>
      <w:proofErr w:type="gramStart"/>
      <w:r>
        <w:t>is allowed to</w:t>
      </w:r>
      <w:proofErr w:type="gramEnd"/>
      <w:r>
        <w:rPr>
          <w:spacing w:val="-7"/>
        </w:rPr>
        <w:t xml:space="preserve"> </w:t>
      </w:r>
      <w:r>
        <w:t>participate.</w:t>
      </w:r>
    </w:p>
    <w:sectPr w:rsidR="00F03E23">
      <w:pgSz w:w="12240" w:h="15840" w:orient="portrait"/>
      <w:pgMar w:top="700" w:right="6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font>
  <w:font w:name="Castellar">
    <w:panose1 w:val="020A0402060406010301"/>
    <w:charset w:val="00"/>
    <w:family w:val="roman"/>
    <w:pitch w:val="variable"/>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C3A2B"/>
    <w:multiLevelType w:val="hybridMultilevel"/>
    <w:tmpl w:val="8B6C506A"/>
    <w:lvl w:ilvl="0" w:tplc="42426026">
      <w:start w:val="1"/>
      <w:numFmt w:val="decimal"/>
      <w:lvlText w:val="%1."/>
      <w:lvlJc w:val="left"/>
      <w:pPr>
        <w:ind w:left="1180" w:hanging="361"/>
      </w:pPr>
      <w:rPr>
        <w:rFonts w:hint="default" w:ascii="Calibri" w:hAnsi="Calibri" w:eastAsia="Calibri" w:cs="Calibri"/>
        <w:b/>
        <w:bCs/>
        <w:spacing w:val="-1"/>
        <w:w w:val="100"/>
        <w:sz w:val="28"/>
        <w:szCs w:val="28"/>
      </w:rPr>
    </w:lvl>
    <w:lvl w:ilvl="1" w:tplc="1178B084">
      <w:numFmt w:val="bullet"/>
      <w:lvlText w:val="•"/>
      <w:lvlJc w:val="left"/>
      <w:pPr>
        <w:ind w:left="2124" w:hanging="361"/>
      </w:pPr>
      <w:rPr>
        <w:rFonts w:hint="default"/>
      </w:rPr>
    </w:lvl>
    <w:lvl w:ilvl="2" w:tplc="3EA21BFC">
      <w:numFmt w:val="bullet"/>
      <w:lvlText w:val="•"/>
      <w:lvlJc w:val="left"/>
      <w:pPr>
        <w:ind w:left="3068" w:hanging="361"/>
      </w:pPr>
      <w:rPr>
        <w:rFonts w:hint="default"/>
      </w:rPr>
    </w:lvl>
    <w:lvl w:ilvl="3" w:tplc="D2EE70F2">
      <w:numFmt w:val="bullet"/>
      <w:lvlText w:val="•"/>
      <w:lvlJc w:val="left"/>
      <w:pPr>
        <w:ind w:left="4012" w:hanging="361"/>
      </w:pPr>
      <w:rPr>
        <w:rFonts w:hint="default"/>
      </w:rPr>
    </w:lvl>
    <w:lvl w:ilvl="4" w:tplc="93163FF6">
      <w:numFmt w:val="bullet"/>
      <w:lvlText w:val="•"/>
      <w:lvlJc w:val="left"/>
      <w:pPr>
        <w:ind w:left="4956" w:hanging="361"/>
      </w:pPr>
      <w:rPr>
        <w:rFonts w:hint="default"/>
      </w:rPr>
    </w:lvl>
    <w:lvl w:ilvl="5" w:tplc="562EB826">
      <w:numFmt w:val="bullet"/>
      <w:lvlText w:val="•"/>
      <w:lvlJc w:val="left"/>
      <w:pPr>
        <w:ind w:left="5900" w:hanging="361"/>
      </w:pPr>
      <w:rPr>
        <w:rFonts w:hint="default"/>
      </w:rPr>
    </w:lvl>
    <w:lvl w:ilvl="6" w:tplc="36C8F290">
      <w:numFmt w:val="bullet"/>
      <w:lvlText w:val="•"/>
      <w:lvlJc w:val="left"/>
      <w:pPr>
        <w:ind w:left="6844" w:hanging="361"/>
      </w:pPr>
      <w:rPr>
        <w:rFonts w:hint="default"/>
      </w:rPr>
    </w:lvl>
    <w:lvl w:ilvl="7" w:tplc="027CA316">
      <w:numFmt w:val="bullet"/>
      <w:lvlText w:val="•"/>
      <w:lvlJc w:val="left"/>
      <w:pPr>
        <w:ind w:left="7788" w:hanging="361"/>
      </w:pPr>
      <w:rPr>
        <w:rFonts w:hint="default"/>
      </w:rPr>
    </w:lvl>
    <w:lvl w:ilvl="8" w:tplc="F7E0F0AC">
      <w:numFmt w:val="bullet"/>
      <w:lvlText w:val="•"/>
      <w:lvlJc w:val="left"/>
      <w:pPr>
        <w:ind w:left="8732" w:hanging="361"/>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03E23"/>
    <w:rsid w:val="00BF2074"/>
    <w:rsid w:val="00F03E23"/>
    <w:rsid w:val="010B93C9"/>
    <w:rsid w:val="0137B8A2"/>
    <w:rsid w:val="0449084A"/>
    <w:rsid w:val="05AC05DE"/>
    <w:rsid w:val="125A83F8"/>
    <w:rsid w:val="154CE877"/>
    <w:rsid w:val="183447FC"/>
    <w:rsid w:val="1CA1D028"/>
    <w:rsid w:val="2017FAFE"/>
    <w:rsid w:val="321D49BA"/>
    <w:rsid w:val="357DC1A5"/>
    <w:rsid w:val="373353C8"/>
    <w:rsid w:val="389F95F6"/>
    <w:rsid w:val="39DE682C"/>
    <w:rsid w:val="3B6025E7"/>
    <w:rsid w:val="3BD736B8"/>
    <w:rsid w:val="42F9AC26"/>
    <w:rsid w:val="4E5F7492"/>
    <w:rsid w:val="4FE9D701"/>
    <w:rsid w:val="5264898C"/>
    <w:rsid w:val="561D15F2"/>
    <w:rsid w:val="5E615BCD"/>
    <w:rsid w:val="628C576C"/>
    <w:rsid w:val="632AC811"/>
    <w:rsid w:val="6828B90F"/>
    <w:rsid w:val="6856ADF4"/>
    <w:rsid w:val="6DBC1072"/>
    <w:rsid w:val="7422A6D6"/>
    <w:rsid w:val="75CD3281"/>
    <w:rsid w:val="77FDB5EF"/>
    <w:rsid w:val="7A95A059"/>
    <w:rsid w:val="7ACE702D"/>
    <w:rsid w:val="7C31F6B2"/>
    <w:rsid w:val="7DECE892"/>
    <w:rsid w:val="7FB4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B5A3"/>
  <w15:docId w15:val="{23C51652-DA0B-41F3-8D74-31C8BB800E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Pr>
      <w:rFonts w:ascii="Verdana" w:hAnsi="Verdana" w:eastAsia="Verdana" w:cs="Verdana"/>
    </w:rPr>
  </w:style>
  <w:style w:type="paragraph" w:styleId="Heading1">
    <w:name w:val="heading 1"/>
    <w:basedOn w:val="Normal"/>
    <w:uiPriority w:val="1"/>
    <w:qFormat/>
    <w:pPr>
      <w:ind w:left="1180" w:hanging="1080"/>
      <w:outlineLvl w:val="0"/>
    </w:pPr>
    <w:rPr>
      <w:rFonts w:ascii="Calibri" w:hAnsi="Calibri" w:eastAsia="Calibri" w:cs="Calibri"/>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hanging="1080"/>
    </w:pPr>
    <w:rPr>
      <w:rFonts w:ascii="Calibri" w:hAnsi="Calibri" w:eastAsia="Calibri" w:cs="Calibri"/>
    </w:r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BF2074"/>
    <w:rPr>
      <w:color w:val="0000FF" w:themeColor="hyperlink"/>
      <w:u w:val="single"/>
    </w:rPr>
  </w:style>
  <w:style w:type="character" w:styleId="UnresolvedMention">
    <w:name w:val="Unresolved Mention"/>
    <w:basedOn w:val="DefaultParagraphFont"/>
    <w:uiPriority w:val="99"/>
    <w:semiHidden/>
    <w:unhideWhenUsed/>
    <w:rsid w:val="00BF20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ww.oaklandyouthwrestling.weebly.com" TargetMode="External" Id="rId7" /><Relationship Type="http://schemas.openxmlformats.org/officeDocument/2006/relationships/hyperlink" Target="http://www.wrestlingmart.co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aauwrestling.net/Membership/SignUp.aspx" TargetMode="External" Id="rId6" /><Relationship Type="http://schemas.openxmlformats.org/officeDocument/2006/relationships/hyperlink" Target="http://www.suplay.com" TargetMode="External" Id="rId11" /><Relationship Type="http://schemas.openxmlformats.org/officeDocument/2006/relationships/image" Target="media/image1.jpeg" Id="rId5" /><Relationship Type="http://schemas.openxmlformats.org/officeDocument/2006/relationships/hyperlink" Target="http://www.tnyouthwrestling.com/"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mailto:harrisj@rcschools.net" TargetMode="External" Id="R18061cb3ac4846cd" /><Relationship Type="http://schemas.openxmlformats.org/officeDocument/2006/relationships/hyperlink" Target="mailto:bouttes@rcschools.net" TargetMode="External" Id="R52d13b7f87cb42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Fowler, McKenzie</dc:creator>
  <lastModifiedBy>Josh Harris</lastModifiedBy>
  <revision>4</revision>
  <dcterms:created xsi:type="dcterms:W3CDTF">2018-03-05T15:43:00.0000000Z</dcterms:created>
  <dcterms:modified xsi:type="dcterms:W3CDTF">2022-10-12T15:06:43.4935324Z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Microsoft® Word 2013</vt:lpwstr>
  </property>
  <property fmtid="{D5CDD505-2E9C-101B-9397-08002B2CF9AE}" pid="4" name="LastSaved">
    <vt:filetime>2018-03-05T00:00:00Z</vt:filetime>
  </property>
</Properties>
</file>